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F2E9" w14:textId="77777777" w:rsidR="00E60086" w:rsidRPr="00014FE7" w:rsidRDefault="00E60086" w:rsidP="00E6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E7">
        <w:rPr>
          <w:rFonts w:ascii="Times New Roman" w:eastAsia="Times New Roman" w:hAnsi="Times New Roman" w:cs="Times New Roman"/>
          <w:b/>
          <w:sz w:val="24"/>
          <w:szCs w:val="24"/>
        </w:rPr>
        <w:t>UNITED STATES BANKRUPTCY COURT</w:t>
      </w:r>
    </w:p>
    <w:p w14:paraId="0F3FCAA9" w14:textId="54C4AF26" w:rsidR="00E60086" w:rsidRPr="00014FE7" w:rsidRDefault="00E60086" w:rsidP="00E6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E7">
        <w:rPr>
          <w:rFonts w:ascii="Times New Roman" w:eastAsia="Times New Roman" w:hAnsi="Times New Roman" w:cs="Times New Roman"/>
          <w:b/>
          <w:sz w:val="24"/>
          <w:szCs w:val="24"/>
        </w:rPr>
        <w:t>DISTRICT OF MAINE</w:t>
      </w:r>
    </w:p>
    <w:p w14:paraId="731ADB25" w14:textId="77777777" w:rsidR="00014FE7" w:rsidRPr="00014FE7" w:rsidRDefault="00014FE7" w:rsidP="00014F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560E81" w14:textId="77777777" w:rsidR="00014FE7" w:rsidRPr="00014FE7" w:rsidRDefault="00014FE7" w:rsidP="00014F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7752A4" w14:textId="675B1E47" w:rsidR="00014FE7" w:rsidRPr="00014FE7" w:rsidRDefault="00014FE7" w:rsidP="00C4262B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FE7">
        <w:rPr>
          <w:rFonts w:ascii="Times New Roman" w:eastAsia="Calibri" w:hAnsi="Times New Roman" w:cs="Times New Roman"/>
          <w:sz w:val="24"/>
          <w:szCs w:val="24"/>
        </w:rPr>
        <w:t>IN RE:</w:t>
      </w:r>
      <w:r w:rsidR="00C4262B">
        <w:rPr>
          <w:rFonts w:ascii="Times New Roman" w:eastAsia="Calibri" w:hAnsi="Times New Roman" w:cs="Times New Roman"/>
          <w:sz w:val="24"/>
          <w:szCs w:val="24"/>
        </w:rPr>
        <w:tab/>
      </w:r>
      <w:r w:rsidRPr="00014FE7">
        <w:rPr>
          <w:rFonts w:ascii="Times New Roman" w:eastAsia="Calibri" w:hAnsi="Times New Roman" w:cs="Times New Roman"/>
          <w:sz w:val="24"/>
          <w:szCs w:val="24"/>
        </w:rPr>
        <w:t xml:space="preserve">Chapter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24AA2703" w14:textId="30C728EB" w:rsidR="00014FE7" w:rsidRPr="00014FE7" w:rsidRDefault="00C4262B" w:rsidP="00EC4C8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0"/>
      <w:r w:rsidR="005A700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EA751DE" w14:textId="30B34B07" w:rsidR="00014FE7" w:rsidRPr="00014FE7" w:rsidRDefault="00014FE7" w:rsidP="00EC4C88">
      <w:pPr>
        <w:tabs>
          <w:tab w:val="left" w:pos="1440"/>
          <w:tab w:val="left" w:pos="46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14FE7">
        <w:rPr>
          <w:rFonts w:ascii="Times New Roman" w:eastAsia="Calibri" w:hAnsi="Times New Roman" w:cs="Times New Roman"/>
          <w:sz w:val="24"/>
          <w:szCs w:val="24"/>
        </w:rPr>
        <w:t>Debtor(s)</w:t>
      </w:r>
      <w:r w:rsidR="00C4262B">
        <w:rPr>
          <w:rFonts w:ascii="Times New Roman" w:eastAsia="Calibri" w:hAnsi="Times New Roman" w:cs="Times New Roman"/>
          <w:sz w:val="24"/>
          <w:szCs w:val="24"/>
        </w:rPr>
        <w:tab/>
      </w:r>
      <w:r w:rsidRPr="00014FE7">
        <w:rPr>
          <w:rFonts w:ascii="Times New Roman" w:eastAsia="Calibri" w:hAnsi="Times New Roman" w:cs="Times New Roman"/>
          <w:sz w:val="24"/>
          <w:szCs w:val="24"/>
        </w:rPr>
        <w:t xml:space="preserve">Case No. </w:t>
      </w:r>
      <w:r w:rsidR="00EC4C88"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4C88"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EC4C88"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EC4C88"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EC4C88"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EC4C88"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EC4C88"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EC4C88"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EC4C88" w:rsidRPr="00EC4C8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EC4C88" w:rsidRPr="00EC4C8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67B44C48" w14:textId="493C643C" w:rsidR="00014FE7" w:rsidRPr="00014FE7" w:rsidRDefault="00014FE7" w:rsidP="00EC4C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FAEC12" w14:textId="77777777" w:rsidR="00EC4C88" w:rsidRDefault="00EC4C88" w:rsidP="00B5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9A38B80" w14:textId="695228FA" w:rsidR="00B56620" w:rsidRPr="00EC4C88" w:rsidRDefault="00506933" w:rsidP="00B5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B56620" w:rsidRPr="00EC4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RDER GRANTING MOTION TO </w:t>
      </w:r>
    </w:p>
    <w:p w14:paraId="422B9F3E" w14:textId="77777777" w:rsidR="00506933" w:rsidRPr="00EC4C88" w:rsidRDefault="00B56620" w:rsidP="00B5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MODIFY AND APPROVING THE MODIFIED PLAN </w:t>
      </w:r>
    </w:p>
    <w:p w14:paraId="56609958" w14:textId="77777777" w:rsidR="00C4262B" w:rsidRDefault="00C4262B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3FE4F" w14:textId="6E4AA264" w:rsidR="00AA12EA" w:rsidRPr="00014FE7" w:rsidRDefault="005A700C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Name of Movant] "/>
            </w:textInput>
          </w:ffData>
        </w:fldChar>
      </w:r>
      <w:bookmarkStart w:id="1" w:name="Text4"/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[Name of Movant] 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1"/>
      <w:r w:rsidR="00E17515" w:rsidRPr="00014FE7">
        <w:rPr>
          <w:rFonts w:ascii="Times New Roman" w:hAnsi="Times New Roman" w:cs="Times New Roman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filed 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otion to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odify 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onfirmed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 xml:space="preserve">(D.E. </w:t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C4C88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7515" w:rsidRPr="00014FE7">
        <w:rPr>
          <w:rFonts w:ascii="Times New Roman" w:hAnsi="Times New Roman" w:cs="Times New Roman"/>
          <w:sz w:val="24"/>
          <w:szCs w:val="24"/>
        </w:rPr>
        <w:t>in this case under 11 U.S.C. § 1329</w:t>
      </w:r>
      <w:r w:rsidR="00E339F9" w:rsidRPr="00014FE7">
        <w:rPr>
          <w:rFonts w:ascii="Times New Roman" w:hAnsi="Times New Roman" w:cs="Times New Roman"/>
          <w:sz w:val="24"/>
          <w:szCs w:val="24"/>
        </w:rPr>
        <w:t>(a)</w:t>
      </w:r>
      <w:r w:rsidR="00C4262B">
        <w:rPr>
          <w:rFonts w:ascii="Times New Roman" w:hAnsi="Times New Roman" w:cs="Times New Roman"/>
          <w:sz w:val="24"/>
          <w:szCs w:val="24"/>
        </w:rPr>
        <w:t xml:space="preserve"> 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and a </w:t>
      </w:r>
      <w:r w:rsidR="0053169A">
        <w:rPr>
          <w:rFonts w:ascii="Times New Roman" w:hAnsi="Times New Roman" w:cs="Times New Roman"/>
          <w:sz w:val="24"/>
          <w:szCs w:val="24"/>
        </w:rPr>
        <w:t>M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odified </w:t>
      </w:r>
      <w:r w:rsidR="0053169A">
        <w:rPr>
          <w:rFonts w:ascii="Times New Roman" w:hAnsi="Times New Roman" w:cs="Times New Roman"/>
          <w:sz w:val="24"/>
          <w:szCs w:val="24"/>
        </w:rPr>
        <w:t>P</w:t>
      </w:r>
      <w:r w:rsidR="00E17515" w:rsidRPr="00014FE7">
        <w:rPr>
          <w:rFonts w:ascii="Times New Roman" w:hAnsi="Times New Roman" w:cs="Times New Roman"/>
          <w:sz w:val="24"/>
          <w:szCs w:val="24"/>
        </w:rPr>
        <w:t>lan</w:t>
      </w:r>
      <w:r w:rsidR="00C4262B">
        <w:rPr>
          <w:rFonts w:ascii="Times New Roman" w:hAnsi="Times New Roman" w:cs="Times New Roman"/>
          <w:sz w:val="24"/>
          <w:szCs w:val="24"/>
        </w:rPr>
        <w:t xml:space="preserve"> </w:t>
      </w:r>
      <w:r w:rsidR="0053169A">
        <w:rPr>
          <w:rFonts w:ascii="Times New Roman" w:hAnsi="Times New Roman" w:cs="Times New Roman"/>
          <w:sz w:val="24"/>
          <w:szCs w:val="24"/>
        </w:rPr>
        <w:t>(</w:t>
      </w:r>
      <w:r w:rsidR="00C4262B">
        <w:rPr>
          <w:rFonts w:ascii="Times New Roman" w:hAnsi="Times New Roman" w:cs="Times New Roman"/>
          <w:sz w:val="24"/>
          <w:szCs w:val="24"/>
        </w:rPr>
        <w:t>D</w:t>
      </w:r>
      <w:r w:rsidR="0053169A">
        <w:rPr>
          <w:rFonts w:ascii="Times New Roman" w:hAnsi="Times New Roman" w:cs="Times New Roman"/>
          <w:sz w:val="24"/>
          <w:szCs w:val="24"/>
        </w:rPr>
        <w:t>.E.</w:t>
      </w:r>
      <w:r w:rsidR="00C4262B">
        <w:rPr>
          <w:rFonts w:ascii="Times New Roman" w:hAnsi="Times New Roman" w:cs="Times New Roman"/>
          <w:sz w:val="24"/>
          <w:szCs w:val="24"/>
        </w:rPr>
        <w:t xml:space="preserve"> No. </w: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53169A">
        <w:rPr>
          <w:rFonts w:ascii="Times New Roman" w:hAnsi="Times New Roman" w:cs="Times New Roman"/>
          <w:sz w:val="24"/>
          <w:szCs w:val="24"/>
        </w:rPr>
        <w:t>)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.  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The </w:t>
      </w:r>
      <w:r w:rsidR="00E339F9" w:rsidRPr="00014FE7">
        <w:rPr>
          <w:rFonts w:ascii="Times New Roman" w:hAnsi="Times New Roman" w:cs="Times New Roman"/>
          <w:sz w:val="24"/>
          <w:szCs w:val="24"/>
        </w:rPr>
        <w:t xml:space="preserve">Modified Plan, </w:t>
      </w:r>
      <w:r w:rsidR="00E17515" w:rsidRPr="00014FE7">
        <w:rPr>
          <w:rFonts w:ascii="Times New Roman" w:hAnsi="Times New Roman" w:cs="Times New Roman"/>
          <w:sz w:val="24"/>
          <w:szCs w:val="24"/>
        </w:rPr>
        <w:t>Motion,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and</w:t>
      </w:r>
      <w:r w:rsidR="00E339F9" w:rsidRPr="00014FE7">
        <w:rPr>
          <w:rFonts w:ascii="Times New Roman" w:hAnsi="Times New Roman" w:cs="Times New Roman"/>
          <w:sz w:val="24"/>
          <w:szCs w:val="24"/>
        </w:rPr>
        <w:t xml:space="preserve"> the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</w:t>
      </w:r>
      <w:r w:rsidR="0053169A">
        <w:rPr>
          <w:rFonts w:ascii="Times New Roman" w:hAnsi="Times New Roman" w:cs="Times New Roman"/>
          <w:sz w:val="24"/>
          <w:szCs w:val="24"/>
        </w:rPr>
        <w:t>N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otice of </w:t>
      </w:r>
      <w:r w:rsidR="0053169A">
        <w:rPr>
          <w:rFonts w:ascii="Times New Roman" w:hAnsi="Times New Roman" w:cs="Times New Roman"/>
          <w:sz w:val="24"/>
          <w:szCs w:val="24"/>
        </w:rPr>
        <w:t>H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earing on 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the </w:t>
      </w:r>
      <w:r w:rsidR="00C4262B">
        <w:rPr>
          <w:rFonts w:ascii="Times New Roman" w:hAnsi="Times New Roman" w:cs="Times New Roman"/>
          <w:sz w:val="24"/>
          <w:szCs w:val="24"/>
        </w:rPr>
        <w:t>M</w:t>
      </w:r>
      <w:r w:rsidR="00E17515" w:rsidRPr="00014FE7">
        <w:rPr>
          <w:rFonts w:ascii="Times New Roman" w:hAnsi="Times New Roman" w:cs="Times New Roman"/>
          <w:sz w:val="24"/>
          <w:szCs w:val="24"/>
        </w:rPr>
        <w:t xml:space="preserve">otion 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were transmitted to </w:t>
      </w:r>
      <w:r w:rsidR="00E17515" w:rsidRPr="00014FE7">
        <w:rPr>
          <w:rFonts w:ascii="Times New Roman" w:hAnsi="Times New Roman" w:cs="Times New Roman"/>
          <w:sz w:val="24"/>
          <w:szCs w:val="24"/>
        </w:rPr>
        <w:t>interested parties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in accordance with the applicable provision</w:t>
      </w:r>
      <w:r w:rsidR="00696002" w:rsidRPr="00014FE7">
        <w:rPr>
          <w:rFonts w:ascii="Times New Roman" w:hAnsi="Times New Roman" w:cs="Times New Roman"/>
          <w:sz w:val="24"/>
          <w:szCs w:val="24"/>
        </w:rPr>
        <w:t>s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of the Federal Rules of Bankruptcy Procedure and this Court’s Local Rules.</w:t>
      </w:r>
    </w:p>
    <w:p w14:paraId="1AB8BD64" w14:textId="77777777" w:rsidR="00C4262B" w:rsidRDefault="00C4262B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E2C70" w14:textId="097DB85A" w:rsidR="008A78EF" w:rsidRPr="00014FE7" w:rsidRDefault="0053169A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or before the hearing </w:t>
      </w:r>
      <w:r w:rsidR="00E17515" w:rsidRPr="00014FE7">
        <w:rPr>
          <w:rFonts w:ascii="Times New Roman" w:hAnsi="Times New Roman" w:cs="Times New Roman"/>
          <w:sz w:val="24"/>
          <w:szCs w:val="24"/>
        </w:rPr>
        <w:t>on the Motion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, </w: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[party name(s)] "/>
            </w:textInput>
          </w:ffData>
        </w:fldChar>
      </w:r>
      <w:bookmarkStart w:id="3" w:name="Text7"/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[party name(s)] </w: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3"/>
      <w:r w:rsidR="00E17515" w:rsidRPr="00014FE7">
        <w:rPr>
          <w:rFonts w:ascii="Times New Roman" w:hAnsi="Times New Roman" w:cs="Times New Roman"/>
          <w:sz w:val="24"/>
          <w:szCs w:val="24"/>
        </w:rPr>
        <w:t xml:space="preserve">proposed </w:t>
      </w:r>
      <w:r w:rsidR="00B56620" w:rsidRPr="00014FE7">
        <w:rPr>
          <w:rFonts w:ascii="Times New Roman" w:hAnsi="Times New Roman" w:cs="Times New Roman"/>
          <w:sz w:val="24"/>
          <w:szCs w:val="24"/>
        </w:rPr>
        <w:t xml:space="preserve">further </w:t>
      </w:r>
      <w:r w:rsidR="00E17515" w:rsidRPr="00014FE7">
        <w:rPr>
          <w:rFonts w:ascii="Times New Roman" w:hAnsi="Times New Roman" w:cs="Times New Roman"/>
          <w:sz w:val="24"/>
          <w:szCs w:val="24"/>
        </w:rPr>
        <w:t>modification of the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</w:t>
      </w:r>
      <w:r w:rsidR="00506933" w:rsidRPr="00014FE7">
        <w:rPr>
          <w:rFonts w:ascii="Times New Roman" w:hAnsi="Times New Roman" w:cs="Times New Roman"/>
          <w:sz w:val="24"/>
          <w:szCs w:val="24"/>
        </w:rPr>
        <w:t xml:space="preserve">Modified Plan </w:t>
      </w:r>
      <w:r w:rsidR="008A78EF" w:rsidRPr="00014FE7">
        <w:rPr>
          <w:rFonts w:ascii="Times New Roman" w:hAnsi="Times New Roman" w:cs="Times New Roman"/>
          <w:sz w:val="24"/>
          <w:szCs w:val="24"/>
        </w:rPr>
        <w:t>as follows:</w:t>
      </w:r>
    </w:p>
    <w:p w14:paraId="629B83B3" w14:textId="77777777" w:rsidR="008A78EF" w:rsidRPr="00014FE7" w:rsidRDefault="008A78EF" w:rsidP="008A78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4E9B03" w14:textId="4E8FD5AC" w:rsidR="008A78EF" w:rsidRDefault="0053169A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[Describe modifications here.  If none, indicate “None.”]"/>
            </w:textInput>
          </w:ffData>
        </w:fldChar>
      </w:r>
      <w:bookmarkStart w:id="4" w:name="Text6"/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[Describe modifications here.  If none, indicate “None.”]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4"/>
    </w:p>
    <w:p w14:paraId="7430CCD4" w14:textId="77777777" w:rsidR="00C4262B" w:rsidRDefault="00C4262B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DA3A6" w14:textId="3C4668D7" w:rsidR="008A78EF" w:rsidRPr="00014FE7" w:rsidRDefault="00E17515" w:rsidP="00C4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E7">
        <w:rPr>
          <w:rFonts w:ascii="Times New Roman" w:hAnsi="Times New Roman" w:cs="Times New Roman"/>
          <w:sz w:val="24"/>
          <w:szCs w:val="24"/>
        </w:rPr>
        <w:t>The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Court </w:t>
      </w:r>
      <w:r w:rsidR="008A78EF" w:rsidRPr="00014FE7">
        <w:rPr>
          <w:rFonts w:ascii="Times New Roman" w:hAnsi="Times New Roman" w:cs="Times New Roman"/>
          <w:sz w:val="24"/>
          <w:szCs w:val="24"/>
        </w:rPr>
        <w:t>concludes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that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the </w:t>
      </w:r>
      <w:r w:rsidR="006873DE" w:rsidRPr="00014FE7">
        <w:rPr>
          <w:rFonts w:ascii="Times New Roman" w:hAnsi="Times New Roman" w:cs="Times New Roman"/>
          <w:sz w:val="24"/>
          <w:szCs w:val="24"/>
        </w:rPr>
        <w:t>Modified Plan (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as </w:t>
      </w:r>
      <w:r w:rsidR="006873DE" w:rsidRPr="00014FE7">
        <w:rPr>
          <w:rFonts w:ascii="Times New Roman" w:hAnsi="Times New Roman" w:cs="Times New Roman"/>
          <w:sz w:val="24"/>
          <w:szCs w:val="24"/>
        </w:rPr>
        <w:t xml:space="preserve">further 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>modified</w:t>
      </w:r>
      <w:r w:rsidR="00E339F9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on the terms described herein</w:t>
      </w:r>
      <w:r w:rsidR="006873DE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, if applicable) 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>meets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the 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>requirements</w:t>
      </w:r>
      <w:r w:rsidR="008A78EF" w:rsidRPr="00014FE7">
        <w:rPr>
          <w:rFonts w:ascii="Times New Roman" w:hAnsi="Times New Roman" w:cs="Times New Roman"/>
          <w:sz w:val="24"/>
          <w:szCs w:val="24"/>
        </w:rPr>
        <w:t xml:space="preserve"> of 11 U.S.C.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§</w:t>
      </w:r>
      <w:r w:rsidRPr="00014FE7">
        <w:rPr>
          <w:rFonts w:ascii="Times New Roman" w:hAnsi="Times New Roman" w:cs="Times New Roman"/>
          <w:spacing w:val="-1"/>
          <w:sz w:val="24"/>
          <w:szCs w:val="24"/>
        </w:rPr>
        <w:t>§ 1322(a) and (b), 1323(c), and 1325(a)</w:t>
      </w:r>
      <w:r w:rsidR="008A78EF" w:rsidRPr="00014FE7">
        <w:rPr>
          <w:rFonts w:ascii="Times New Roman" w:hAnsi="Times New Roman" w:cs="Times New Roman"/>
          <w:sz w:val="24"/>
          <w:szCs w:val="24"/>
        </w:rPr>
        <w:t>.</w:t>
      </w:r>
      <w:r w:rsidR="008A78EF" w:rsidRPr="00014FE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It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is</w:t>
      </w:r>
      <w:r w:rsidR="008A78EF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therefore</w:t>
      </w:r>
      <w:r w:rsidR="008A78EF" w:rsidRPr="00014F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ORDERED</w:t>
      </w:r>
      <w:r w:rsidR="008A78EF" w:rsidRPr="00014F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that</w:t>
      </w:r>
      <w:r w:rsidR="008A78EF" w:rsidRPr="00014F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78EF" w:rsidRPr="00014FE7">
        <w:rPr>
          <w:rFonts w:ascii="Times New Roman" w:hAnsi="Times New Roman" w:cs="Times New Roman"/>
          <w:sz w:val="24"/>
          <w:szCs w:val="24"/>
        </w:rPr>
        <w:t>the</w:t>
      </w:r>
      <w:r w:rsidR="008A78EF" w:rsidRPr="00014FE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4FE7">
        <w:rPr>
          <w:rFonts w:ascii="Times New Roman" w:hAnsi="Times New Roman" w:cs="Times New Roman"/>
          <w:sz w:val="24"/>
          <w:szCs w:val="24"/>
        </w:rPr>
        <w:t xml:space="preserve">Motion is </w:t>
      </w:r>
      <w:r w:rsidR="006873DE" w:rsidRPr="00014FE7">
        <w:rPr>
          <w:rFonts w:ascii="Times New Roman" w:hAnsi="Times New Roman" w:cs="Times New Roman"/>
          <w:sz w:val="24"/>
          <w:szCs w:val="24"/>
        </w:rPr>
        <w:t>granted,</w:t>
      </w:r>
      <w:r w:rsidRPr="00014FE7">
        <w:rPr>
          <w:rFonts w:ascii="Times New Roman" w:hAnsi="Times New Roman" w:cs="Times New Roman"/>
          <w:sz w:val="24"/>
          <w:szCs w:val="24"/>
        </w:rPr>
        <w:t xml:space="preserve"> and the Modified Plan </w:t>
      </w:r>
      <w:r w:rsidR="00E339F9" w:rsidRPr="00014FE7">
        <w:rPr>
          <w:rFonts w:ascii="Times New Roman" w:hAnsi="Times New Roman" w:cs="Times New Roman"/>
          <w:sz w:val="24"/>
          <w:szCs w:val="24"/>
        </w:rPr>
        <w:t xml:space="preserve">is the plan.  </w:t>
      </w:r>
      <w:r w:rsidR="00E339F9" w:rsidRPr="00014FE7">
        <w:rPr>
          <w:rFonts w:ascii="Times New Roman" w:hAnsi="Times New Roman" w:cs="Times New Roman"/>
          <w:i/>
          <w:sz w:val="24"/>
          <w:szCs w:val="24"/>
        </w:rPr>
        <w:t>See</w:t>
      </w:r>
      <w:r w:rsidR="00E339F9" w:rsidRPr="00014FE7">
        <w:rPr>
          <w:rFonts w:ascii="Times New Roman" w:hAnsi="Times New Roman" w:cs="Times New Roman"/>
          <w:sz w:val="24"/>
          <w:szCs w:val="24"/>
        </w:rPr>
        <w:t xml:space="preserve"> 11 U.S.C. </w:t>
      </w:r>
      <w:r w:rsidR="00E339F9" w:rsidRPr="00014FE7">
        <w:rPr>
          <w:rFonts w:ascii="Times New Roman" w:hAnsi="Times New Roman" w:cs="Times New Roman"/>
          <w:spacing w:val="-1"/>
          <w:sz w:val="24"/>
          <w:szCs w:val="24"/>
        </w:rPr>
        <w:t xml:space="preserve">§ 1329(b)(2).  </w:t>
      </w:r>
    </w:p>
    <w:p w14:paraId="359BF4D1" w14:textId="77777777" w:rsidR="008A78EF" w:rsidRPr="00014FE7" w:rsidRDefault="008A78EF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27891" w14:textId="77777777" w:rsidR="00506933" w:rsidRPr="00014FE7" w:rsidRDefault="00506933" w:rsidP="008A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83342" w14:textId="7C12F1A9" w:rsidR="008A78EF" w:rsidRPr="00C4262B" w:rsidRDefault="008A78EF" w:rsidP="00C4262B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4FE7">
        <w:rPr>
          <w:rFonts w:ascii="Times New Roman" w:hAnsi="Times New Roman" w:cs="Times New Roman"/>
          <w:sz w:val="24"/>
          <w:szCs w:val="24"/>
        </w:rPr>
        <w:t>Dated:</w:t>
      </w:r>
      <w:r w:rsidR="00EC4C88">
        <w:rPr>
          <w:rFonts w:ascii="Times New Roman" w:hAnsi="Times New Roman" w:cs="Times New Roman"/>
          <w:sz w:val="24"/>
          <w:szCs w:val="24"/>
        </w:rPr>
        <w:t xml:space="preserve"> </w: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C4262B"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5"/>
      <w:r w:rsidR="00C4262B">
        <w:rPr>
          <w:rFonts w:ascii="Times New Roman" w:hAnsi="Times New Roman" w:cs="Times New Roman"/>
          <w:sz w:val="24"/>
          <w:szCs w:val="24"/>
        </w:rPr>
        <w:tab/>
      </w:r>
      <w:r w:rsidR="00C4262B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EC4C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339504C" w14:textId="1E3AF716" w:rsidR="00C4262B" w:rsidRDefault="00C4262B" w:rsidP="00C4262B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[Judge’s Name]"/>
            </w:textInput>
          </w:ffData>
        </w:fldChar>
      </w:r>
      <w:bookmarkStart w:id="6" w:name="Text3"/>
      <w:r w:rsidRPr="00EC4C88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EC4C88">
        <w:rPr>
          <w:rFonts w:ascii="Times New Roman" w:hAnsi="Times New Roman" w:cs="Times New Roman"/>
          <w:noProof/>
          <w:sz w:val="24"/>
          <w:szCs w:val="24"/>
          <w:highlight w:val="yellow"/>
        </w:rPr>
        <w:t>[Judge’s Name]</w:t>
      </w:r>
      <w:r w:rsidRPr="00EC4C88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6"/>
    </w:p>
    <w:p w14:paraId="2B8A2EAD" w14:textId="6E5D7321" w:rsidR="008A78EF" w:rsidRPr="00014FE7" w:rsidRDefault="008A78EF" w:rsidP="00C4262B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014FE7">
        <w:rPr>
          <w:rFonts w:ascii="Times New Roman" w:hAnsi="Times New Roman" w:cs="Times New Roman"/>
          <w:sz w:val="24"/>
          <w:szCs w:val="24"/>
        </w:rPr>
        <w:t>United States Bankruptcy Judg</w:t>
      </w:r>
      <w:r w:rsidR="0053169A">
        <w:rPr>
          <w:rFonts w:ascii="Times New Roman" w:hAnsi="Times New Roman" w:cs="Times New Roman"/>
          <w:sz w:val="24"/>
          <w:szCs w:val="24"/>
        </w:rPr>
        <w:t>e</w:t>
      </w:r>
    </w:p>
    <w:sectPr w:rsidR="008A78EF" w:rsidRPr="00014FE7" w:rsidSect="00822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8519" w14:textId="77777777" w:rsidR="008225E9" w:rsidRDefault="008225E9" w:rsidP="00215678">
      <w:pPr>
        <w:spacing w:after="0" w:line="240" w:lineRule="auto"/>
      </w:pPr>
      <w:r>
        <w:separator/>
      </w:r>
    </w:p>
  </w:endnote>
  <w:endnote w:type="continuationSeparator" w:id="0">
    <w:p w14:paraId="1F10F796" w14:textId="77777777" w:rsidR="008225E9" w:rsidRDefault="008225E9" w:rsidP="002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9C3D" w14:textId="77777777" w:rsidR="001410AA" w:rsidRDefault="00141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58A4" w14:textId="77777777" w:rsidR="001410AA" w:rsidRDefault="00141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CA3C" w14:textId="77777777" w:rsidR="001410AA" w:rsidRDefault="00141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9F3B" w14:textId="77777777" w:rsidR="008225E9" w:rsidRDefault="008225E9" w:rsidP="00215678">
      <w:pPr>
        <w:spacing w:after="0" w:line="240" w:lineRule="auto"/>
      </w:pPr>
      <w:r>
        <w:separator/>
      </w:r>
    </w:p>
  </w:footnote>
  <w:footnote w:type="continuationSeparator" w:id="0">
    <w:p w14:paraId="264537E8" w14:textId="77777777" w:rsidR="008225E9" w:rsidRDefault="008225E9" w:rsidP="0021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2313" w14:textId="77777777" w:rsidR="001410AA" w:rsidRDefault="00141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A13A" w14:textId="49BBB7F9" w:rsidR="001A3E92" w:rsidRPr="00C4262B" w:rsidRDefault="001410AA" w:rsidP="001410A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2/24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C4262B" w:rsidRPr="00C4262B">
      <w:rPr>
        <w:rFonts w:ascii="Times New Roman" w:hAnsi="Times New Roman" w:cs="Times New Roman"/>
      </w:rPr>
      <w:t>LOCAL FORM</w:t>
    </w:r>
    <w:r w:rsidR="00014FE7" w:rsidRPr="00C4262B">
      <w:rPr>
        <w:rFonts w:ascii="Times New Roman" w:hAnsi="Times New Roman" w:cs="Times New Roman"/>
      </w:rPr>
      <w:t xml:space="preserve"> 2D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0822" w14:textId="77777777" w:rsidR="001410AA" w:rsidRDefault="00141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EF"/>
    <w:rsid w:val="00014FE7"/>
    <w:rsid w:val="00086BDC"/>
    <w:rsid w:val="001410AA"/>
    <w:rsid w:val="001A3E92"/>
    <w:rsid w:val="00215678"/>
    <w:rsid w:val="004309B8"/>
    <w:rsid w:val="00506933"/>
    <w:rsid w:val="00530D0E"/>
    <w:rsid w:val="0053169A"/>
    <w:rsid w:val="005A700C"/>
    <w:rsid w:val="006036EA"/>
    <w:rsid w:val="00650F7C"/>
    <w:rsid w:val="006628ED"/>
    <w:rsid w:val="006873DE"/>
    <w:rsid w:val="00696002"/>
    <w:rsid w:val="00703218"/>
    <w:rsid w:val="00716D7C"/>
    <w:rsid w:val="00747A83"/>
    <w:rsid w:val="007E4C01"/>
    <w:rsid w:val="008225E9"/>
    <w:rsid w:val="008A78EF"/>
    <w:rsid w:val="00AA12EA"/>
    <w:rsid w:val="00B56620"/>
    <w:rsid w:val="00C4262B"/>
    <w:rsid w:val="00E17515"/>
    <w:rsid w:val="00E339F9"/>
    <w:rsid w:val="00E60086"/>
    <w:rsid w:val="00E73CF6"/>
    <w:rsid w:val="00EC4C88"/>
    <w:rsid w:val="00EC52A9"/>
    <w:rsid w:val="00EE2114"/>
    <w:rsid w:val="00F9745D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8F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78"/>
  </w:style>
  <w:style w:type="paragraph" w:styleId="Footer">
    <w:name w:val="footer"/>
    <w:basedOn w:val="Normal"/>
    <w:link w:val="FooterChar"/>
    <w:uiPriority w:val="99"/>
    <w:unhideWhenUsed/>
    <w:rsid w:val="002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1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2024-02-05T19:23:00Z</dcterms:created>
  <dcterms:modified xsi:type="dcterms:W3CDTF">2024-03-15T20:21:00Z</dcterms:modified>
</cp:coreProperties>
</file>